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90" w:rsidRDefault="00A8203F" w:rsidP="00BD6F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СОТРУДНИЧЕСТВЕ</w:t>
      </w:r>
      <w:r w:rsidR="00D970F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C35F0">
        <w:rPr>
          <w:rFonts w:ascii="Times New Roman" w:hAnsi="Times New Roman" w:cs="Times New Roman"/>
          <w:b/>
          <w:sz w:val="24"/>
          <w:szCs w:val="24"/>
        </w:rPr>
        <w:t>___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6F90" w:rsidRDefault="00BD6F90" w:rsidP="00BD6F90">
      <w:pPr>
        <w:rPr>
          <w:rFonts w:ascii="Times New Roman" w:hAnsi="Times New Roman" w:cs="Times New Roman"/>
          <w:sz w:val="24"/>
          <w:szCs w:val="24"/>
        </w:rPr>
      </w:pPr>
    </w:p>
    <w:p w:rsidR="00BD6F90" w:rsidRDefault="00BD6F90" w:rsidP="00BD6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Комсомольск-на-Амуре                                                          </w:t>
      </w:r>
      <w:r w:rsidR="000B01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B01E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5C35F0">
        <w:rPr>
          <w:rFonts w:ascii="Times New Roman" w:hAnsi="Times New Roman" w:cs="Times New Roman"/>
          <w:sz w:val="24"/>
          <w:szCs w:val="24"/>
        </w:rPr>
        <w:t>____</w:t>
      </w:r>
      <w:r w:rsidR="000B01E5">
        <w:rPr>
          <w:rFonts w:ascii="Times New Roman" w:hAnsi="Times New Roman" w:cs="Times New Roman"/>
          <w:sz w:val="24"/>
          <w:szCs w:val="24"/>
        </w:rPr>
        <w:t xml:space="preserve">» </w:t>
      </w:r>
      <w:r w:rsidR="005C35F0">
        <w:rPr>
          <w:rFonts w:ascii="Times New Roman" w:hAnsi="Times New Roman" w:cs="Times New Roman"/>
          <w:sz w:val="24"/>
          <w:szCs w:val="24"/>
        </w:rPr>
        <w:t>________</w:t>
      </w:r>
      <w:r w:rsidR="00240C5C">
        <w:rPr>
          <w:rFonts w:ascii="Times New Roman" w:hAnsi="Times New Roman" w:cs="Times New Roman"/>
          <w:sz w:val="24"/>
          <w:szCs w:val="24"/>
        </w:rPr>
        <w:t>202_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6F90" w:rsidRPr="00D970FF" w:rsidRDefault="00BD6F90" w:rsidP="00D970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«Комсомольский-на-Амуре колледж технологий и сервиса»</w:t>
      </w:r>
      <w:r>
        <w:rPr>
          <w:rFonts w:ascii="Times New Roman" w:hAnsi="Times New Roman" w:cs="Times New Roman"/>
          <w:sz w:val="24"/>
          <w:szCs w:val="24"/>
        </w:rPr>
        <w:t xml:space="preserve">, действующее на основании Устава, именуемое в дальнейшем «Колледж», в лице директора </w:t>
      </w:r>
      <w:r>
        <w:rPr>
          <w:rFonts w:ascii="Times New Roman" w:hAnsi="Times New Roman" w:cs="Times New Roman"/>
          <w:b/>
          <w:sz w:val="24"/>
          <w:szCs w:val="24"/>
        </w:rPr>
        <w:t>Горбуновой Галины Александровны</w:t>
      </w:r>
      <w:r>
        <w:rPr>
          <w:rFonts w:ascii="Times New Roman" w:hAnsi="Times New Roman" w:cs="Times New Roman"/>
          <w:sz w:val="24"/>
          <w:szCs w:val="24"/>
        </w:rPr>
        <w:t>, с одной стороны, и____________________________________________________________________________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5F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D970FF">
        <w:rPr>
          <w:rFonts w:ascii="Times New Roman" w:hAnsi="Times New Roman" w:cs="Times New Roman"/>
          <w:b/>
          <w:sz w:val="24"/>
          <w:szCs w:val="24"/>
        </w:rPr>
        <w:t>,</w:t>
      </w:r>
      <w:r w:rsidR="00D970F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другой стороны, в дальнейшем именуемое «Предприятие», а совместно именуемые «Стороны», заключили настоящий договор о совместном сотрудничестве.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D6F90" w:rsidRDefault="00BD6F90" w:rsidP="00BD6F90">
      <w:pPr>
        <w:pStyle w:val="a3"/>
        <w:numPr>
          <w:ilvl w:val="0"/>
          <w:numId w:val="4"/>
        </w:numPr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6F90" w:rsidRPr="00A51C39" w:rsidRDefault="00BD6F90" w:rsidP="00A51C39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51C39">
        <w:rPr>
          <w:rFonts w:ascii="Times New Roman" w:hAnsi="Times New Roman" w:cs="Times New Roman"/>
          <w:sz w:val="24"/>
          <w:szCs w:val="24"/>
        </w:rPr>
        <w:t>Колледж и Предприятие обязуются совместно действовать без образования юридического лица с целью подготовки квалифицированных рабочих кадров и специалистов для предприятия из числа обучающихся и выпускников Колледжа</w:t>
      </w:r>
      <w:r w:rsidR="00A51C39" w:rsidRPr="00A51C39">
        <w:rPr>
          <w:rFonts w:ascii="Times New Roman" w:hAnsi="Times New Roman" w:cs="Times New Roman"/>
          <w:sz w:val="24"/>
          <w:szCs w:val="24"/>
        </w:rPr>
        <w:t xml:space="preserve"> </w:t>
      </w:r>
      <w:r w:rsidR="00B5494C">
        <w:rPr>
          <w:rFonts w:ascii="Times New Roman" w:hAnsi="Times New Roman" w:cs="Times New Roman"/>
          <w:sz w:val="24"/>
          <w:szCs w:val="24"/>
        </w:rPr>
        <w:t>по специальностям/профессиям</w:t>
      </w:r>
      <w:r w:rsidR="00A51C39">
        <w:rPr>
          <w:rFonts w:ascii="Times New Roman" w:hAnsi="Times New Roman" w:cs="Times New Roman"/>
          <w:sz w:val="24"/>
          <w:szCs w:val="24"/>
        </w:rPr>
        <w:t>:</w:t>
      </w:r>
    </w:p>
    <w:p w:rsidR="00631CD7" w:rsidRDefault="005C35F0" w:rsidP="00D970FF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_____________________________________________________________________________;</w:t>
      </w:r>
    </w:p>
    <w:p w:rsidR="005C35F0" w:rsidRDefault="005C35F0" w:rsidP="00D970FF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_____________________________________________________________________________;</w:t>
      </w:r>
    </w:p>
    <w:p w:rsidR="005C35F0" w:rsidRPr="00D970FF" w:rsidRDefault="005C35F0" w:rsidP="00D970FF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_____________________________________________________________________________.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Стороны договорились вести совместную деятельность по следующим направлениям работы: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053">
        <w:rPr>
          <w:rFonts w:ascii="Times New Roman" w:hAnsi="Times New Roman" w:cs="Times New Roman"/>
          <w:sz w:val="24"/>
          <w:szCs w:val="24"/>
        </w:rPr>
        <w:t>осуществление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Колледжа в соответствии с федеральными государственными образовательными стандартами СПО (далее ФГОС СПО) и с учетом дополнительных требований Предприятия к уровню профессиональной компетентности работников;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представителей Предприятия в </w:t>
      </w:r>
      <w:r w:rsidR="005C35F0">
        <w:rPr>
          <w:rFonts w:ascii="Times New Roman" w:hAnsi="Times New Roman" w:cs="Times New Roman"/>
          <w:sz w:val="24"/>
          <w:szCs w:val="24"/>
        </w:rPr>
        <w:t>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(ОПОП) по направлениям подготовки, корректировке вариативной части ОПОП, разработке учебно-программной документации;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теоретических, практических занятий, </w:t>
      </w:r>
      <w:r w:rsidR="00080925">
        <w:rPr>
          <w:rFonts w:ascii="Times New Roman" w:hAnsi="Times New Roman" w:cs="Times New Roman"/>
          <w:sz w:val="24"/>
          <w:szCs w:val="24"/>
        </w:rPr>
        <w:t>учебной и производственной (по профилю специальности и преддипломной) практик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Колледжа на базе Предприятия;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конкурсов профессионального мастерства, мастер-классов и других мероприятий, направленных на успешное трудоустройство;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процедурах оценки качества подготовки обучающихся Колледжа;</w:t>
      </w:r>
    </w:p>
    <w:p w:rsidR="00BD6F90" w:rsidRDefault="005C35F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6F90">
        <w:rPr>
          <w:rFonts w:ascii="Times New Roman" w:hAnsi="Times New Roman" w:cs="Times New Roman"/>
          <w:sz w:val="24"/>
          <w:szCs w:val="24"/>
        </w:rPr>
        <w:t>трудоустройство на Предприятие выпускников Колледжа при условии соответствия претендентов квалификационным требованиям на имеющиеся вакантные рабочие места в соответствии с действующим трудовым законодательством;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возможности прохождения стажировок как для обучающихся, так и для преподавателей и мастеров производственного обучения Колледжа;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регулярного обмена информационными и другими материалами по представляющей взаимный интерес тематике.</w:t>
      </w:r>
    </w:p>
    <w:p w:rsidR="00BD6F90" w:rsidRDefault="00BD6F90" w:rsidP="00BD6F90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D6F90" w:rsidRDefault="00BD6F90" w:rsidP="00BD6F90">
      <w:pPr>
        <w:pStyle w:val="a3"/>
        <w:numPr>
          <w:ilvl w:val="0"/>
          <w:numId w:val="4"/>
        </w:numPr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D6F90" w:rsidRDefault="00BD6F90" w:rsidP="00BD6F90">
      <w:pPr>
        <w:pStyle w:val="a3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D6F90" w:rsidRDefault="00BD6F90" w:rsidP="00BD6F90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 обязуется: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условия для освоения обучающимися основной профессиональной образовательной программы по направлениям подготовки в соответствии с требованиями федерального государственного образовательного стандарта СПО и с учетом запросов Предприятия; 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корректировку содержания образовательных программ в рамках ФГОС СПО по согласованным предложениям Предприятия и Колледжа; 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в качестве приоритетных к утверждению темы курсовых и дипломных проектов, работ по заказам Предприятия; 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практические занятия, производственные и преддипломные практики на базе Предприятия в соответствии с учебным планом, графиком учебного процесса по профессии и программой профессиональных модулей; 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заявок Предприятия осуществлять подбор обучающихся, выпускников Колледжа и направлять их для трудоустройства в целях удовлетворения потребности Предприятия в квалифицированных кадрах; 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Предприятие о направлениях подготовки и специальностях, реализуемых в Колледже, проводимых научно-исследовательских и других мероприятиях, направленных на содействие занятости обучающихся и трудоустройству выпускников Колледжа.</w:t>
      </w:r>
    </w:p>
    <w:p w:rsidR="00BD6F90" w:rsidRDefault="00BD6F90" w:rsidP="00BD6F90">
      <w:pPr>
        <w:tabs>
          <w:tab w:val="left" w:pos="7467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 имеет право: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 сообщать в Колледж о потребностях в специалистах, необходимых Предприятию; 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разработке учебно-программной документации, учитывающей требования к уровню подготовки специалистов в области страховой й деятельности;</w:t>
      </w:r>
    </w:p>
    <w:p w:rsidR="005C35F0" w:rsidRDefault="00BD6F90" w:rsidP="005C35F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и дополнения в вариативную часть основной профессиональной образовательной программы с целью приближения уровня подготовки специалистов к современным требованиям экономики и потребностям Предприятия.</w:t>
      </w:r>
    </w:p>
    <w:p w:rsidR="00B5494C" w:rsidRDefault="00CB1A72" w:rsidP="005C35F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5F0">
        <w:rPr>
          <w:rFonts w:ascii="Times New Roman" w:hAnsi="Times New Roman" w:cs="Times New Roman"/>
          <w:sz w:val="24"/>
          <w:szCs w:val="24"/>
        </w:rPr>
        <w:t>Согласовывать</w:t>
      </w:r>
      <w:r w:rsidR="00BD6F90" w:rsidRPr="005C35F0">
        <w:rPr>
          <w:rFonts w:ascii="Times New Roman" w:hAnsi="Times New Roman" w:cs="Times New Roman"/>
          <w:sz w:val="24"/>
          <w:szCs w:val="24"/>
        </w:rPr>
        <w:t xml:space="preserve"> основную профессиональную образовательную программ</w:t>
      </w:r>
      <w:r w:rsidR="00B5494C" w:rsidRPr="005C35F0">
        <w:rPr>
          <w:rFonts w:ascii="Times New Roman" w:hAnsi="Times New Roman" w:cs="Times New Roman"/>
          <w:sz w:val="24"/>
          <w:szCs w:val="24"/>
        </w:rPr>
        <w:t>у по специальностям/профессиям:</w:t>
      </w:r>
    </w:p>
    <w:p w:rsidR="005C35F0" w:rsidRDefault="005C35F0" w:rsidP="005C35F0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5C35F0" w:rsidRDefault="005C35F0" w:rsidP="005C35F0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5C35F0" w:rsidRPr="005C35F0" w:rsidRDefault="005C35F0" w:rsidP="005C35F0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D6F90" w:rsidRPr="00B5494C" w:rsidRDefault="00BD6F90" w:rsidP="00E26594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94C">
        <w:rPr>
          <w:rFonts w:ascii="Times New Roman" w:hAnsi="Times New Roman" w:cs="Times New Roman"/>
          <w:sz w:val="24"/>
          <w:szCs w:val="24"/>
        </w:rPr>
        <w:t>Уча</w:t>
      </w:r>
      <w:r w:rsidR="000D4AC8" w:rsidRPr="00B5494C">
        <w:rPr>
          <w:rFonts w:ascii="Times New Roman" w:hAnsi="Times New Roman" w:cs="Times New Roman"/>
          <w:sz w:val="24"/>
          <w:szCs w:val="24"/>
        </w:rPr>
        <w:t xml:space="preserve">ствовать в организации учебной </w:t>
      </w:r>
      <w:r w:rsidRPr="00B5494C">
        <w:rPr>
          <w:rFonts w:ascii="Times New Roman" w:hAnsi="Times New Roman" w:cs="Times New Roman"/>
          <w:sz w:val="24"/>
          <w:szCs w:val="24"/>
        </w:rPr>
        <w:t>и производственной практики обучающихся Колледжа в соответствии с учебным планом;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стажировку обучающихся, преподавателей, мастеров производственного обучения по специальности/профессии (специальностям/профессиям), указанным в п.2.10 с целью приобретения знаний по современным технологиям, повышения уровня профессионального мастерства;</w:t>
      </w:r>
    </w:p>
    <w:p w:rsidR="00BD6F90" w:rsidRDefault="00BD6F90" w:rsidP="00BD6F90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процедурах оценки качества подготовки выпускников Колледжа.</w:t>
      </w:r>
    </w:p>
    <w:p w:rsidR="00BD6F90" w:rsidRDefault="00BD6F90" w:rsidP="00BD6F90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D6F90" w:rsidRDefault="00BD6F90" w:rsidP="00BD6F90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BD6F90" w:rsidRDefault="00BD6F90" w:rsidP="00BD6F90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подписания и действует до </w:t>
      </w:r>
    </w:p>
    <w:p w:rsidR="00BD6F90" w:rsidRDefault="00B5494C" w:rsidP="00BD6F90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 сентября</w:t>
      </w:r>
      <w:r w:rsidR="00BD6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8203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D6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года;</w:t>
      </w:r>
    </w:p>
    <w:p w:rsidR="00BD6F90" w:rsidRDefault="00BD6F90" w:rsidP="00BD6F90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 по одному для каждой из Сторон. Договор может быть продлен или расторгнут по согласованию Сторон. О решении продлить, изменить или расторгнуть договор одна из Сторон ставит в известность другую Сторону не позднее одного месяца до предполагаемого изменения настоящего Договора.</w:t>
      </w:r>
    </w:p>
    <w:p w:rsidR="00BD6F90" w:rsidRDefault="00BD6F90" w:rsidP="00BD6F90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Сторонами, разрешаются в соответствии с действующим законодательством Российской Федерации.</w:t>
      </w:r>
    </w:p>
    <w:p w:rsidR="00BD6F90" w:rsidRDefault="00BD6F90" w:rsidP="00BD6F90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F90" w:rsidRDefault="00BD6F90" w:rsidP="00BD6F90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BD6F90" w:rsidRDefault="00BD6F90" w:rsidP="00BD6F90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Каждая из Сторон должна оказывать содействие другой Стороне в выполнении принятых настоящим Договором обязательств, своевременно принимать зависящие от нее меры по улучшению качества и повышению эффективности сотрудничества в подготовке квалифицированных специалистов, трудоустройстве выпускников Колледжа на Предприятии.</w:t>
      </w:r>
    </w:p>
    <w:p w:rsidR="00A8203F" w:rsidRDefault="00A8203F" w:rsidP="00BD6F9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8203F" w:rsidSect="00D87AA4">
          <w:pgSz w:w="11906" w:h="16838"/>
          <w:pgMar w:top="1135" w:right="849" w:bottom="567" w:left="1701" w:header="709" w:footer="709" w:gutter="0"/>
          <w:cols w:space="708"/>
          <w:docGrid w:linePitch="360"/>
        </w:sectPr>
      </w:pPr>
    </w:p>
    <w:p w:rsidR="00BD6F90" w:rsidRDefault="00BD6F90" w:rsidP="00BD6F9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Адреса и реквизиты Сторон</w:t>
      </w:r>
    </w:p>
    <w:p w:rsidR="00BD6F90" w:rsidRDefault="00BD6F90" w:rsidP="00BD6F9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BD6F90" w:rsidTr="00BD6F90">
        <w:trPr>
          <w:trHeight w:val="1065"/>
        </w:trPr>
        <w:tc>
          <w:tcPr>
            <w:tcW w:w="4962" w:type="dxa"/>
          </w:tcPr>
          <w:p w:rsidR="00BD6F90" w:rsidRPr="0053235E" w:rsidRDefault="00BD6F90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b/>
                <w:sz w:val="24"/>
                <w:szCs w:val="24"/>
              </w:rPr>
              <w:t>Колледж</w:t>
            </w:r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«Комсомольский-на-Амуре колледж технологий и сервиса» </w:t>
            </w:r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Гамарника ул., 16, г. Комсомольск-на-Амуре, Хабаровский край, 681032</w:t>
            </w:r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Тел./факс (4217) 53-02-22</w:t>
            </w:r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323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tlpkms</w:t>
              </w:r>
              <w:r w:rsidRPr="005323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23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23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23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ОКПО 04606610, ОГРН 2122703015455,</w:t>
            </w:r>
          </w:p>
          <w:p w:rsidR="00BD6F90" w:rsidRPr="0053235E" w:rsidRDefault="00BD6F9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ИНН/КПП 2727000110/270301001</w:t>
            </w:r>
          </w:p>
          <w:p w:rsidR="00BD6F90" w:rsidRPr="0053235E" w:rsidRDefault="00BD6F90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0" w:rsidRPr="0053235E" w:rsidRDefault="00BD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0" w:rsidRPr="0053235E" w:rsidRDefault="00BD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0" w:rsidRPr="0053235E" w:rsidRDefault="00BD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</w:p>
          <w:p w:rsidR="008118E5" w:rsidRPr="0053235E" w:rsidRDefault="00BD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118E5"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</w:t>
            </w: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 Горбунова</w:t>
            </w:r>
            <w:r w:rsidR="008118E5"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BD6F90" w:rsidRPr="0053235E" w:rsidRDefault="00BD6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8118E5" w:rsidRPr="00532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Александровна</w:t>
            </w:r>
          </w:p>
        </w:tc>
        <w:tc>
          <w:tcPr>
            <w:tcW w:w="4819" w:type="dxa"/>
          </w:tcPr>
          <w:p w:rsidR="00BD6F90" w:rsidRPr="0053235E" w:rsidRDefault="00BD6F90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D6F90" w:rsidRPr="0053235E" w:rsidRDefault="00BD6F90">
            <w:pPr>
              <w:spacing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23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  <w:p w:rsidR="00BD6F90" w:rsidRPr="0053235E" w:rsidRDefault="00BD6F90" w:rsidP="0053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</w:p>
          <w:p w:rsidR="00BD6F90" w:rsidRPr="0053235E" w:rsidRDefault="00BD6F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D6F90" w:rsidRPr="008118E5" w:rsidRDefault="00BD6F90" w:rsidP="008118E5">
      <w:pPr>
        <w:rPr>
          <w:rFonts w:ascii="Times New Roman" w:hAnsi="Times New Roman" w:cs="Times New Roman"/>
          <w:sz w:val="24"/>
          <w:szCs w:val="24"/>
        </w:rPr>
      </w:pPr>
    </w:p>
    <w:p w:rsidR="00CC07BF" w:rsidRDefault="00CC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07BF" w:rsidRDefault="00CC07BF" w:rsidP="00CC07B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ДОГОВОР О СОТРУДНИЧЕСТВЕ № ___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07BF" w:rsidRDefault="00CC07BF" w:rsidP="00CC07BF">
      <w:pPr>
        <w:rPr>
          <w:rFonts w:ascii="Times New Roman" w:hAnsi="Times New Roman" w:cs="Times New Roman"/>
          <w:sz w:val="24"/>
          <w:szCs w:val="24"/>
        </w:rPr>
      </w:pPr>
    </w:p>
    <w:p w:rsidR="00CC07BF" w:rsidRDefault="00CC07BF" w:rsidP="00CC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Комсомольск-на-Амуре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E625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 октября 2020г.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«Комсомольский-на-Амуре колледж технологий и сервиса»</w:t>
      </w:r>
      <w:r>
        <w:rPr>
          <w:rFonts w:ascii="Times New Roman" w:hAnsi="Times New Roman" w:cs="Times New Roman"/>
          <w:sz w:val="24"/>
          <w:szCs w:val="24"/>
        </w:rPr>
        <w:t xml:space="preserve">, действующее на основании Устава, именуемое в дальнейшем «Колледж», в лице директора </w:t>
      </w:r>
      <w:r>
        <w:rPr>
          <w:rFonts w:ascii="Times New Roman" w:hAnsi="Times New Roman" w:cs="Times New Roman"/>
          <w:b/>
          <w:sz w:val="24"/>
          <w:szCs w:val="24"/>
        </w:rPr>
        <w:t>Горбуновой Галины Александровны</w:t>
      </w:r>
      <w:r>
        <w:rPr>
          <w:rFonts w:ascii="Times New Roman" w:hAnsi="Times New Roman" w:cs="Times New Roman"/>
          <w:sz w:val="24"/>
          <w:szCs w:val="24"/>
        </w:rPr>
        <w:t>, с одной стороны, и____________________________________________________________________________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другой стороны, в дальнейшем именуемое «Предприятие», а совместно именуемые «Стороны», заключили настоящий договор о совместном сотрудничестве.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07BF" w:rsidRDefault="00CC07BF" w:rsidP="00CC07BF">
      <w:pPr>
        <w:pStyle w:val="a3"/>
        <w:numPr>
          <w:ilvl w:val="0"/>
          <w:numId w:val="4"/>
        </w:numPr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C07BF" w:rsidRDefault="00CC07BF" w:rsidP="00CC07BF">
      <w:pPr>
        <w:pStyle w:val="a3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и Предприятие обязуются совместно действовать без образования юридического лица с целью подготовки квалифицированных рабочих кадров и специалистов для предприятия из числа обучающихся и выпускников Колледжа по специальностям/профессиям:</w:t>
      </w:r>
    </w:p>
    <w:p w:rsidR="00CC07BF" w:rsidRDefault="00CC07BF" w:rsidP="00CC07BF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_____________________________________________________________________________;</w:t>
      </w:r>
    </w:p>
    <w:p w:rsidR="00CC07BF" w:rsidRDefault="00CC07BF" w:rsidP="00CC07BF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_____________________________________________________________________________;</w:t>
      </w:r>
    </w:p>
    <w:p w:rsidR="00CC07BF" w:rsidRDefault="00CC07BF" w:rsidP="00CC07BF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_____________________________________________________________________________.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Стороны договорились вести совместную деятельность по следующим направлениям работы: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практической подготовки обучающихся Колледжа в соответствии с федеральными государственными образовательными стандартами СПО (далее ФГОС СПО) и с учетом дополнительных требований Предприятия к уровню профессиональной компетентности работников;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представителей Предприятия в согласовании основной профессиональной образовательной программы (ОПОП) по направлениям подготовки, корректировке вариативной части ОПОП, разработке учебно-программной документации;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теоретических, практических занятий, учебной и производственной (по профилю специальности и преддипломной) практик обучающихся Колледжа на базе Предприятия;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конкурсов профессионального мастерства, мастер-классов и других мероприятий, направленных на успешное трудоустройство;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процедурах оценки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Колледжа;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трудоустройство на Предприятие выпускников Колледжа при условии соответствия претендентов квалификационным требованиям на имеющиеся вакантные рабочие места в соответствии с действующим трудовым законодательством;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возможности прохождения стажировок как для обучающихся, так и для преподавателей и мастеров производственного обучения Колледжа;</w:t>
      </w:r>
    </w:p>
    <w:p w:rsidR="00CC07BF" w:rsidRDefault="00CC07BF" w:rsidP="00CC07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регулярного обмена информационными и другими материалами по представляющей взаимный интерес тематике.</w:t>
      </w:r>
    </w:p>
    <w:p w:rsidR="00CC07BF" w:rsidRDefault="00CC07BF" w:rsidP="00CC07B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C07BF" w:rsidRDefault="00CC07BF" w:rsidP="00CC07BF">
      <w:pPr>
        <w:pStyle w:val="a3"/>
        <w:numPr>
          <w:ilvl w:val="0"/>
          <w:numId w:val="4"/>
        </w:numPr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CC07BF" w:rsidRDefault="00CC07BF" w:rsidP="00CC07BF">
      <w:pPr>
        <w:pStyle w:val="a3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C07BF" w:rsidRDefault="00CC07BF" w:rsidP="00CC07BF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 обязуется: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условия для освоения обучающимися основной профессиональной образовательной программы по направлениям подготовки в соответствии с требованиями федерального государственного образовательного стандарта СПО и с учетом запросов Предприятия; 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корректировку содержания образовательных программ в рамках ФГОС СПО по согласованным предложениям Предприятия и Колледжа; 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в качестве приоритетных к утверждению темы курсовых и дипломных проектов, работ по заказам Предприятия; 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практические занятия, производственные и преддипломные практики на базе Предприятия в соответствии с учебным планом, графиком учебного процесса по профессии и программой профессиональных модулей; 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заявок Предприятия осуществлять подбор обучающихся, выпускников Колледжа и направлять их для трудоустройства в целях удовлетворения потребности Предприятия в квалифицированных кадрах; 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Предприятие о направлениях подготовки и специальностях, реализуемых в Колледже, проводимых научно-исследовательских и других мероприятиях, направленных на содействие занятости обучающихся и трудоустройству выпускников Колледжа.</w:t>
      </w:r>
    </w:p>
    <w:p w:rsidR="00CC07BF" w:rsidRDefault="00CC07BF" w:rsidP="00CC07BF">
      <w:pPr>
        <w:tabs>
          <w:tab w:val="left" w:pos="7467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 имеет право: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 сообщать в Колледж о потребностях в специалистах, необходимых Предприятию; 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разработке учебно-программной документации, учитывающей требования к уровню подготовки специалистов в области страховой й деятельности;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и дополнения в вариативную часть основной профессиональной образовательной программы с целью приближения уровня подготовки специалистов к современным требованиям экономики и потребностям Предприятия.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основную профессиональную образовательную программу по специальностям/профессиям:</w:t>
      </w:r>
    </w:p>
    <w:p w:rsidR="00CC07BF" w:rsidRDefault="00CC07BF" w:rsidP="00CC07BF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C07BF" w:rsidRDefault="00CC07BF" w:rsidP="00CC07BF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C07BF" w:rsidRDefault="00CC07BF" w:rsidP="00CC07BF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организации учебной и производственной практики обучающихся Колледжа в соответствии с учебным планом;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стажировку обучающихся, преподавателей, мастеров производственного обучения по специальности/профессии (специальностям/профессиям), указанным в п.2.10 с целью приобретения знаний по современным технологиям, повышения уровня профессионального мастерства;</w:t>
      </w:r>
    </w:p>
    <w:p w:rsidR="00CC07BF" w:rsidRDefault="00CC07BF" w:rsidP="00CC07BF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процедурах оценки качества подготовки выпускников Колледжа.</w:t>
      </w:r>
    </w:p>
    <w:p w:rsidR="00CC07BF" w:rsidRDefault="00CC07BF" w:rsidP="00CC07B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C07BF" w:rsidRDefault="00CC07BF" w:rsidP="00CC07B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C07BF" w:rsidRDefault="00CC07BF" w:rsidP="00CC07BF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подписания и действует до </w:t>
      </w:r>
    </w:p>
    <w:p w:rsidR="00CC07BF" w:rsidRDefault="00CC07BF" w:rsidP="00CC07BF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 сентября 2025 года;</w:t>
      </w:r>
    </w:p>
    <w:p w:rsidR="00CC07BF" w:rsidRDefault="00CC07BF" w:rsidP="00CC07BF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 по одному для каждой из Сторон. Договор может быть продлен или расторгнут по согласованию Сторон. О решении продлить, изменить или расторгнуть договор одна из Сторон ставит в известность другую Сторону не позднее одного месяца до предполагаемого изменения настоящего Договора.</w:t>
      </w:r>
    </w:p>
    <w:p w:rsidR="00CC07BF" w:rsidRDefault="00CC07BF" w:rsidP="00CC07BF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Сторонами, разрешаются в соответствии с действующим законодательством Российской Федерации.</w:t>
      </w:r>
    </w:p>
    <w:p w:rsidR="00CC07BF" w:rsidRDefault="00CC07BF" w:rsidP="00CC07BF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7BF" w:rsidRDefault="00CC07BF" w:rsidP="00CC07B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CC07BF" w:rsidRDefault="00CC07BF" w:rsidP="00CC07BF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Каждая из Сторон должна оказывать содействие другой Стороне в выполнении принятых настоящим Договором обязательств, своевременно принимать зависящие от нее меры по улучшению качества и повышению эффективности сотрудничества в подготовке квалифицированных специалистов, трудоустройстве выпускников Колледжа на Предприятии.</w:t>
      </w:r>
    </w:p>
    <w:p w:rsidR="00AE26A1" w:rsidRPr="007D35B7" w:rsidRDefault="00AE26A1" w:rsidP="007D132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AE26A1" w:rsidRPr="007D35B7" w:rsidSect="00D87AA4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5141"/>
    <w:multiLevelType w:val="hybridMultilevel"/>
    <w:tmpl w:val="BC3A6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74718"/>
    <w:multiLevelType w:val="multilevel"/>
    <w:tmpl w:val="36C0E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4EB3E30"/>
    <w:multiLevelType w:val="multilevel"/>
    <w:tmpl w:val="E20EB4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AA5664C"/>
    <w:multiLevelType w:val="hybridMultilevel"/>
    <w:tmpl w:val="816A2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1465FB"/>
    <w:multiLevelType w:val="multilevel"/>
    <w:tmpl w:val="2EC24DE6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2C131546"/>
    <w:multiLevelType w:val="multilevel"/>
    <w:tmpl w:val="C0B4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F965C2F"/>
    <w:multiLevelType w:val="multilevel"/>
    <w:tmpl w:val="7F72970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6FE7C4C"/>
    <w:multiLevelType w:val="multilevel"/>
    <w:tmpl w:val="750A74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3AA339F1"/>
    <w:multiLevelType w:val="multilevel"/>
    <w:tmpl w:val="750A74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3D286997"/>
    <w:multiLevelType w:val="multilevel"/>
    <w:tmpl w:val="750A74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3FF96D4A"/>
    <w:multiLevelType w:val="hybridMultilevel"/>
    <w:tmpl w:val="2380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D187C"/>
    <w:multiLevelType w:val="hybridMultilevel"/>
    <w:tmpl w:val="E8908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615052"/>
    <w:multiLevelType w:val="hybridMultilevel"/>
    <w:tmpl w:val="6262E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082F43"/>
    <w:multiLevelType w:val="multilevel"/>
    <w:tmpl w:val="36C0E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60FD0937"/>
    <w:multiLevelType w:val="multilevel"/>
    <w:tmpl w:val="4BCC31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46E170C"/>
    <w:multiLevelType w:val="multilevel"/>
    <w:tmpl w:val="D1A8B8C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6E521012"/>
    <w:multiLevelType w:val="multilevel"/>
    <w:tmpl w:val="750A74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7BC80BEB"/>
    <w:multiLevelType w:val="multilevel"/>
    <w:tmpl w:val="BF0A789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7"/>
  </w:num>
  <w:num w:numId="9">
    <w:abstractNumId w:val="0"/>
  </w:num>
  <w:num w:numId="10">
    <w:abstractNumId w:val="15"/>
  </w:num>
  <w:num w:numId="11">
    <w:abstractNumId w:val="0"/>
  </w:num>
  <w:num w:numId="12">
    <w:abstractNumId w:val="2"/>
  </w:num>
  <w:num w:numId="13">
    <w:abstractNumId w:val="0"/>
  </w:num>
  <w:num w:numId="14">
    <w:abstractNumId w:val="1"/>
  </w:num>
  <w:num w:numId="15">
    <w:abstractNumId w:val="6"/>
  </w:num>
  <w:num w:numId="16">
    <w:abstractNumId w:val="0"/>
  </w:num>
  <w:num w:numId="17">
    <w:abstractNumId w:val="12"/>
  </w:num>
  <w:num w:numId="18">
    <w:abstractNumId w:val="0"/>
  </w:num>
  <w:num w:numId="19">
    <w:abstractNumId w:val="3"/>
  </w:num>
  <w:num w:numId="20">
    <w:abstractNumId w:val="11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14"/>
  </w:num>
  <w:num w:numId="26">
    <w:abstractNumId w:val="10"/>
  </w:num>
  <w:num w:numId="27">
    <w:abstractNumId w:val="10"/>
  </w:num>
  <w:num w:numId="28">
    <w:abstractNumId w:val="1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8"/>
    <w:rsid w:val="000140FD"/>
    <w:rsid w:val="00032FC3"/>
    <w:rsid w:val="00080925"/>
    <w:rsid w:val="000B01E5"/>
    <w:rsid w:val="000C3C7D"/>
    <w:rsid w:val="000D3F58"/>
    <w:rsid w:val="000D4AC8"/>
    <w:rsid w:val="000E7337"/>
    <w:rsid w:val="00142081"/>
    <w:rsid w:val="00185F10"/>
    <w:rsid w:val="001D3FE4"/>
    <w:rsid w:val="001E625F"/>
    <w:rsid w:val="00240C5C"/>
    <w:rsid w:val="0025215B"/>
    <w:rsid w:val="002742E0"/>
    <w:rsid w:val="00274D61"/>
    <w:rsid w:val="00327EBF"/>
    <w:rsid w:val="00366B3B"/>
    <w:rsid w:val="003C0015"/>
    <w:rsid w:val="003D2AAB"/>
    <w:rsid w:val="003E5F4B"/>
    <w:rsid w:val="00421BFC"/>
    <w:rsid w:val="00424F5C"/>
    <w:rsid w:val="0043393E"/>
    <w:rsid w:val="004927FD"/>
    <w:rsid w:val="004D3CC0"/>
    <w:rsid w:val="004F1BC2"/>
    <w:rsid w:val="005139EC"/>
    <w:rsid w:val="0053235E"/>
    <w:rsid w:val="0053449C"/>
    <w:rsid w:val="005908F2"/>
    <w:rsid w:val="0059333A"/>
    <w:rsid w:val="005A6372"/>
    <w:rsid w:val="005C35F0"/>
    <w:rsid w:val="005C7ED5"/>
    <w:rsid w:val="005D3A9C"/>
    <w:rsid w:val="00601A63"/>
    <w:rsid w:val="00631CD7"/>
    <w:rsid w:val="00670768"/>
    <w:rsid w:val="00681AF8"/>
    <w:rsid w:val="006B5B38"/>
    <w:rsid w:val="006C62FA"/>
    <w:rsid w:val="006D1691"/>
    <w:rsid w:val="00710462"/>
    <w:rsid w:val="007502E7"/>
    <w:rsid w:val="007C23DC"/>
    <w:rsid w:val="007D132E"/>
    <w:rsid w:val="007D35B7"/>
    <w:rsid w:val="007D3B55"/>
    <w:rsid w:val="007E0573"/>
    <w:rsid w:val="007E39CE"/>
    <w:rsid w:val="008118E5"/>
    <w:rsid w:val="00822BA7"/>
    <w:rsid w:val="00831AD9"/>
    <w:rsid w:val="0084723F"/>
    <w:rsid w:val="0084741E"/>
    <w:rsid w:val="008E569F"/>
    <w:rsid w:val="00924840"/>
    <w:rsid w:val="00927252"/>
    <w:rsid w:val="00931B06"/>
    <w:rsid w:val="00932975"/>
    <w:rsid w:val="009356A9"/>
    <w:rsid w:val="00942856"/>
    <w:rsid w:val="00974A13"/>
    <w:rsid w:val="009F6229"/>
    <w:rsid w:val="00A06322"/>
    <w:rsid w:val="00A24BF5"/>
    <w:rsid w:val="00A51C39"/>
    <w:rsid w:val="00A55E9B"/>
    <w:rsid w:val="00A66C5C"/>
    <w:rsid w:val="00A8203F"/>
    <w:rsid w:val="00AD2D7A"/>
    <w:rsid w:val="00AE26A1"/>
    <w:rsid w:val="00AE474C"/>
    <w:rsid w:val="00B21AED"/>
    <w:rsid w:val="00B27461"/>
    <w:rsid w:val="00B5494C"/>
    <w:rsid w:val="00B604DA"/>
    <w:rsid w:val="00BA2609"/>
    <w:rsid w:val="00BC68E6"/>
    <w:rsid w:val="00BD6B52"/>
    <w:rsid w:val="00BD6F90"/>
    <w:rsid w:val="00C36F8C"/>
    <w:rsid w:val="00C94F79"/>
    <w:rsid w:val="00CB1A72"/>
    <w:rsid w:val="00CC07BF"/>
    <w:rsid w:val="00CE0A2D"/>
    <w:rsid w:val="00CF1238"/>
    <w:rsid w:val="00CF3077"/>
    <w:rsid w:val="00D202C2"/>
    <w:rsid w:val="00D5249F"/>
    <w:rsid w:val="00D56DA0"/>
    <w:rsid w:val="00D7676D"/>
    <w:rsid w:val="00D87AA4"/>
    <w:rsid w:val="00D970FF"/>
    <w:rsid w:val="00E611A4"/>
    <w:rsid w:val="00E74CF4"/>
    <w:rsid w:val="00E76230"/>
    <w:rsid w:val="00EA507E"/>
    <w:rsid w:val="00EB1592"/>
    <w:rsid w:val="00EE46B5"/>
    <w:rsid w:val="00F0158E"/>
    <w:rsid w:val="00F05F5C"/>
    <w:rsid w:val="00F10B18"/>
    <w:rsid w:val="00F27053"/>
    <w:rsid w:val="00F457C7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9717-57D9-49E1-BEE8-1DFF61B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38"/>
    <w:pPr>
      <w:ind w:left="720"/>
      <w:contextualSpacing/>
    </w:pPr>
  </w:style>
  <w:style w:type="table" w:styleId="a4">
    <w:name w:val="Table Grid"/>
    <w:basedOn w:val="a1"/>
    <w:uiPriority w:val="59"/>
    <w:rsid w:val="00CF1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2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62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23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43393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pkm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Галина Владимировна Чернявская</cp:lastModifiedBy>
  <cp:revision>54</cp:revision>
  <cp:lastPrinted>2020-10-27T04:39:00Z</cp:lastPrinted>
  <dcterms:created xsi:type="dcterms:W3CDTF">2017-11-02T03:10:00Z</dcterms:created>
  <dcterms:modified xsi:type="dcterms:W3CDTF">2020-10-27T04:40:00Z</dcterms:modified>
</cp:coreProperties>
</file>